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E9F" w:rsidRPr="00242D6D" w:rsidRDefault="00474E9F" w:rsidP="00474E9F">
      <w:pPr>
        <w:jc w:val="center"/>
        <w:rPr>
          <w:rFonts w:ascii="Times New Roman" w:hAnsi="Times New Roman"/>
          <w:sz w:val="28"/>
          <w:szCs w:val="28"/>
        </w:rPr>
      </w:pPr>
      <w:bookmarkStart w:id="0" w:name="_GoBack"/>
      <w:r w:rsidRPr="00242D6D">
        <w:rPr>
          <w:rFonts w:ascii="Times New Roman" w:hAnsi="Times New Roman"/>
          <w:color w:val="000000"/>
          <w:sz w:val="28"/>
          <w:szCs w:val="28"/>
        </w:rPr>
        <w:t>Электронные образовательные и информационные ресурсы</w:t>
      </w:r>
      <w:bookmarkEnd w:id="0"/>
    </w:p>
    <w:p w:rsidR="00474E9F" w:rsidRDefault="00474E9F" w:rsidP="00474E9F">
      <w:pPr>
        <w:pStyle w:val="a8"/>
        <w:shd w:val="clear" w:color="auto" w:fill="FFFFFF"/>
      </w:pPr>
      <w:r>
        <w:t xml:space="preserve">1) Официальный сайт Министерства образования и науки Российской Федерации – </w:t>
      </w:r>
      <w:hyperlink r:id="rId8" w:tgtFrame="_blank" w:history="1">
        <w:r>
          <w:rPr>
            <w:rStyle w:val="a9"/>
            <w:color w:val="007AD0"/>
            <w:u w:val="single"/>
          </w:rPr>
          <w:t>http://www.mon.gov.ru/</w:t>
        </w:r>
      </w:hyperlink>
    </w:p>
    <w:p w:rsidR="00474E9F" w:rsidRDefault="00242D6D" w:rsidP="00474E9F">
      <w:pPr>
        <w:pStyle w:val="a8"/>
        <w:shd w:val="clear" w:color="auto" w:fill="FFFFFF"/>
      </w:pPr>
      <w:r>
        <w:t>2</w:t>
      </w:r>
      <w:r w:rsidR="00474E9F">
        <w:t xml:space="preserve">) Информационная система “Единое окно доступа к образовательным ресурсам” – </w:t>
      </w:r>
      <w:hyperlink r:id="rId9" w:tgtFrame="_blank" w:history="1">
        <w:r w:rsidR="00474E9F">
          <w:rPr>
            <w:rStyle w:val="a9"/>
            <w:color w:val="007AD0"/>
            <w:u w:val="single"/>
          </w:rPr>
          <w:t>http://window.edu.ru/</w:t>
        </w:r>
      </w:hyperlink>
    </w:p>
    <w:p w:rsidR="00474E9F" w:rsidRDefault="00242D6D" w:rsidP="00474E9F">
      <w:pPr>
        <w:pStyle w:val="a8"/>
        <w:shd w:val="clear" w:color="auto" w:fill="FFFFFF"/>
      </w:pPr>
      <w:r>
        <w:t>3</w:t>
      </w:r>
      <w:r w:rsidR="00474E9F">
        <w:t xml:space="preserve">) Единая коллекция цифровых образовательных ресурсов – </w:t>
      </w:r>
      <w:hyperlink r:id="rId10" w:tgtFrame="_blank" w:history="1">
        <w:r w:rsidR="00474E9F">
          <w:rPr>
            <w:rStyle w:val="a9"/>
            <w:color w:val="007AD0"/>
            <w:u w:val="single"/>
          </w:rPr>
          <w:t>http://school-collection.edu.ru/</w:t>
        </w:r>
      </w:hyperlink>
    </w:p>
    <w:p w:rsidR="0040396F" w:rsidRPr="004E5611" w:rsidRDefault="0040396F" w:rsidP="0040396F">
      <w:pPr>
        <w:spacing w:after="0" w:line="240" w:lineRule="auto"/>
        <w:jc w:val="center"/>
        <w:rPr>
          <w:rFonts w:ascii="Arial" w:hAnsi="Arial" w:cs="Arial"/>
          <w:b/>
          <w:bCs/>
          <w:sz w:val="28"/>
          <w:szCs w:val="28"/>
          <w:shd w:val="clear" w:color="auto" w:fill="FAFAFA"/>
        </w:rPr>
      </w:pPr>
      <w:r w:rsidRPr="004E5611">
        <w:rPr>
          <w:rFonts w:ascii="Arial" w:hAnsi="Arial" w:cs="Arial"/>
          <w:b/>
          <w:bCs/>
          <w:sz w:val="28"/>
          <w:szCs w:val="28"/>
          <w:shd w:val="clear" w:color="auto" w:fill="FAFAFA"/>
        </w:rPr>
        <w:t>Каталог открытых образовательных ресурсов</w:t>
      </w:r>
    </w:p>
    <w:p w:rsidR="0040396F" w:rsidRDefault="0040396F" w:rsidP="0040396F">
      <w:pPr>
        <w:spacing w:after="0" w:line="240" w:lineRule="auto"/>
        <w:rPr>
          <w:rFonts w:ascii="Arial" w:hAnsi="Arial" w:cs="Arial"/>
          <w:b/>
          <w:bCs/>
          <w:color w:val="666666"/>
          <w:sz w:val="18"/>
          <w:szCs w:val="18"/>
          <w:shd w:val="clear" w:color="auto" w:fill="FAFAFA"/>
        </w:rPr>
      </w:pPr>
    </w:p>
    <w:tbl>
      <w:tblPr>
        <w:tblStyle w:val="aa"/>
        <w:tblW w:w="9747" w:type="dxa"/>
        <w:tblLook w:val="04A0" w:firstRow="1" w:lastRow="0" w:firstColumn="1" w:lastColumn="0" w:noHBand="0" w:noVBand="1"/>
      </w:tblPr>
      <w:tblGrid>
        <w:gridCol w:w="3927"/>
        <w:gridCol w:w="5820"/>
      </w:tblGrid>
      <w:tr w:rsidR="00242D6D" w:rsidTr="005015FC">
        <w:tc>
          <w:tcPr>
            <w:tcW w:w="3227" w:type="dxa"/>
            <w:vAlign w:val="center"/>
          </w:tcPr>
          <w:p w:rsidR="00242D6D" w:rsidRPr="004E5611" w:rsidRDefault="00242D6D" w:rsidP="00EC2888">
            <w:pPr>
              <w:jc w:val="center"/>
              <w:rPr>
                <w:rFonts w:ascii="Arial" w:eastAsia="Times New Roman" w:hAnsi="Arial" w:cs="Arial"/>
                <w:color w:val="555555"/>
                <w:sz w:val="18"/>
                <w:szCs w:val="18"/>
                <w:lang w:eastAsia="ru-RU"/>
              </w:rPr>
            </w:pPr>
            <w:r>
              <w:rPr>
                <w:rFonts w:ascii="Arial" w:hAnsi="Arial" w:cs="Arial"/>
                <w:b/>
                <w:bCs/>
                <w:noProof/>
                <w:color w:val="247CA4"/>
                <w:sz w:val="18"/>
                <w:szCs w:val="18"/>
              </w:rPr>
              <w:drawing>
                <wp:inline distT="0" distB="0" distL="0" distR="0">
                  <wp:extent cx="1906270" cy="474345"/>
                  <wp:effectExtent l="0" t="0" r="0" b="1905"/>
                  <wp:docPr id="1" name="Рисунок 21" descr="http://t-kvt.ru/assets/images/MetodKab/EOR-6.jp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kvt.ru/assets/images/MetodKab/EOR-6.jpg">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6270" cy="474345"/>
                          </a:xfrm>
                          <a:prstGeom prst="rect">
                            <a:avLst/>
                          </a:prstGeom>
                          <a:noFill/>
                          <a:ln>
                            <a:noFill/>
                          </a:ln>
                        </pic:spPr>
                      </pic:pic>
                    </a:graphicData>
                  </a:graphic>
                </wp:inline>
              </w:drawing>
            </w:r>
          </w:p>
        </w:tc>
        <w:tc>
          <w:tcPr>
            <w:tcW w:w="6520" w:type="dxa"/>
            <w:vAlign w:val="center"/>
          </w:tcPr>
          <w:p w:rsidR="00242D6D" w:rsidRPr="00C81F26" w:rsidRDefault="00242D6D" w:rsidP="00EC2888">
            <w:pPr>
              <w:jc w:val="center"/>
              <w:rPr>
                <w:rFonts w:ascii="Times New Roman" w:eastAsia="Times New Roman" w:hAnsi="Times New Roman" w:cs="Times New Roman"/>
                <w:sz w:val="24"/>
                <w:szCs w:val="24"/>
                <w:lang w:eastAsia="ru-RU"/>
              </w:rPr>
            </w:pPr>
            <w:r w:rsidRPr="00C81F26">
              <w:rPr>
                <w:rFonts w:ascii="Times New Roman" w:eastAsia="Times New Roman" w:hAnsi="Times New Roman" w:cs="Times New Roman"/>
                <w:b/>
                <w:bCs/>
                <w:sz w:val="24"/>
                <w:szCs w:val="24"/>
                <w:lang w:eastAsia="ru-RU"/>
              </w:rPr>
              <w:t>Российский образовательный</w:t>
            </w:r>
            <w:r w:rsidRPr="00C81F26">
              <w:rPr>
                <w:rFonts w:ascii="Times New Roman" w:eastAsia="Times New Roman" w:hAnsi="Times New Roman" w:cs="Times New Roman"/>
                <w:sz w:val="24"/>
                <w:szCs w:val="24"/>
                <w:lang w:eastAsia="ru-RU"/>
              </w:rPr>
              <w:t> </w:t>
            </w:r>
            <w:hyperlink r:id="rId13" w:tgtFrame="_blank" w:history="1">
              <w:r w:rsidRPr="00C81F26">
                <w:rPr>
                  <w:rFonts w:ascii="Times New Roman" w:eastAsia="Times New Roman" w:hAnsi="Times New Roman" w:cs="Times New Roman"/>
                  <w:b/>
                  <w:bCs/>
                  <w:sz w:val="24"/>
                  <w:szCs w:val="24"/>
                  <w:lang w:eastAsia="ru-RU"/>
                </w:rPr>
                <w:t>ПОРТАЛ</w:t>
              </w:r>
            </w:hyperlink>
          </w:p>
          <w:p w:rsidR="00242D6D" w:rsidRPr="00C81F26" w:rsidRDefault="00242D6D" w:rsidP="00242D6D">
            <w:pPr>
              <w:ind w:firstLine="709"/>
              <w:jc w:val="both"/>
              <w:rPr>
                <w:rFonts w:ascii="Times New Roman" w:eastAsia="Times New Roman" w:hAnsi="Times New Roman" w:cs="Times New Roman"/>
                <w:sz w:val="24"/>
                <w:szCs w:val="24"/>
                <w:lang w:eastAsia="ru-RU"/>
              </w:rPr>
            </w:pPr>
            <w:r w:rsidRPr="00C81F26">
              <w:rPr>
                <w:rFonts w:ascii="Times New Roman" w:eastAsia="Times New Roman" w:hAnsi="Times New Roman" w:cs="Times New Roman"/>
                <w:sz w:val="24"/>
                <w:szCs w:val="24"/>
                <w:lang w:eastAsia="ru-RU"/>
              </w:rPr>
              <w:t xml:space="preserve">Портал «Российское образование» - крупнейший образовательный каталог в России. Он содержит полные базы образовательных учреждений всех ступеней и научно-исследовательских институтов Российской Федерации. </w:t>
            </w:r>
          </w:p>
        </w:tc>
      </w:tr>
      <w:tr w:rsidR="00242D6D" w:rsidTr="005015FC">
        <w:tc>
          <w:tcPr>
            <w:tcW w:w="3227" w:type="dxa"/>
            <w:vAlign w:val="center"/>
          </w:tcPr>
          <w:p w:rsidR="00242D6D" w:rsidRPr="004E5611" w:rsidRDefault="00242D6D" w:rsidP="00EC2888">
            <w:pPr>
              <w:jc w:val="center"/>
              <w:rPr>
                <w:rFonts w:ascii="Arial" w:eastAsia="Times New Roman" w:hAnsi="Arial" w:cs="Arial"/>
                <w:color w:val="555555"/>
                <w:sz w:val="18"/>
                <w:szCs w:val="18"/>
                <w:lang w:eastAsia="ru-RU"/>
              </w:rPr>
            </w:pPr>
            <w:r>
              <w:rPr>
                <w:rFonts w:ascii="Arial" w:hAnsi="Arial" w:cs="Arial"/>
                <w:b/>
                <w:bCs/>
                <w:noProof/>
                <w:color w:val="247CA4"/>
                <w:sz w:val="18"/>
                <w:szCs w:val="18"/>
              </w:rPr>
              <w:drawing>
                <wp:inline distT="0" distB="0" distL="0" distR="0">
                  <wp:extent cx="1906270" cy="474345"/>
                  <wp:effectExtent l="0" t="0" r="0" b="1905"/>
                  <wp:docPr id="9" name="Рисунок 22" descr="http://t-kvt.ru/assets/images/MetodKab/EOR-7.jpg">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kvt.ru/assets/images/MetodKab/EOR-7.jpg">
                            <a:hlinkClick r:id="rId14" tgtFrame="&quot;_blank&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6270" cy="474345"/>
                          </a:xfrm>
                          <a:prstGeom prst="rect">
                            <a:avLst/>
                          </a:prstGeom>
                          <a:noFill/>
                          <a:ln>
                            <a:noFill/>
                          </a:ln>
                        </pic:spPr>
                      </pic:pic>
                    </a:graphicData>
                  </a:graphic>
                </wp:inline>
              </w:drawing>
            </w:r>
          </w:p>
        </w:tc>
        <w:tc>
          <w:tcPr>
            <w:tcW w:w="6520" w:type="dxa"/>
            <w:vAlign w:val="center"/>
          </w:tcPr>
          <w:p w:rsidR="00242D6D" w:rsidRPr="00C81F26" w:rsidRDefault="00242D6D" w:rsidP="00EC2888">
            <w:pPr>
              <w:jc w:val="center"/>
              <w:rPr>
                <w:rFonts w:ascii="Times New Roman" w:eastAsia="Times New Roman" w:hAnsi="Times New Roman" w:cs="Times New Roman"/>
                <w:sz w:val="24"/>
                <w:szCs w:val="24"/>
                <w:lang w:eastAsia="ru-RU"/>
              </w:rPr>
            </w:pPr>
            <w:r w:rsidRPr="00C81F26">
              <w:rPr>
                <w:rFonts w:ascii="Times New Roman" w:eastAsia="Times New Roman" w:hAnsi="Times New Roman" w:cs="Times New Roman"/>
                <w:b/>
                <w:bCs/>
                <w:sz w:val="24"/>
                <w:szCs w:val="24"/>
                <w:lang w:eastAsia="ru-RU"/>
              </w:rPr>
              <w:t>Федеральный центр </w:t>
            </w:r>
            <w:hyperlink r:id="rId16" w:tgtFrame="_blank" w:history="1">
              <w:r w:rsidRPr="00C81F26">
                <w:rPr>
                  <w:rFonts w:ascii="Times New Roman" w:eastAsia="Times New Roman" w:hAnsi="Times New Roman" w:cs="Times New Roman"/>
                  <w:b/>
                  <w:bCs/>
                  <w:sz w:val="24"/>
                  <w:szCs w:val="24"/>
                  <w:lang w:eastAsia="ru-RU"/>
                </w:rPr>
                <w:t>ИНФОРМАЦИОННО-ОБРАЗОВАТЕЛЬНЫХ РЕСУРСОВ</w:t>
              </w:r>
            </w:hyperlink>
          </w:p>
          <w:p w:rsidR="00242D6D" w:rsidRPr="00C81F26" w:rsidRDefault="00242D6D" w:rsidP="00EC2888">
            <w:pPr>
              <w:ind w:firstLine="709"/>
              <w:jc w:val="both"/>
              <w:rPr>
                <w:rFonts w:ascii="Times New Roman" w:eastAsia="Times New Roman" w:hAnsi="Times New Roman" w:cs="Times New Roman"/>
                <w:sz w:val="24"/>
                <w:szCs w:val="24"/>
                <w:lang w:eastAsia="ru-RU"/>
              </w:rPr>
            </w:pPr>
            <w:r w:rsidRPr="00C81F26">
              <w:rPr>
                <w:rFonts w:ascii="Times New Roman" w:eastAsia="Times New Roman" w:hAnsi="Times New Roman" w:cs="Times New Roman"/>
                <w:sz w:val="24"/>
                <w:szCs w:val="24"/>
                <w:lang w:eastAsia="ru-RU"/>
              </w:rPr>
              <w:t>Проект федерального центра информационно-образовательных ресурсов (ФЦИОР) направлен на распространение электронных образовательных ресурсов и сервисов для всех уровней и ступеней образования. Электронные учебные модули создаются по тематическим элементам учебных предметов и дисциплин и представляют собой законченные интерактивные мультимедиа продукты, нацеленные на решение определенной учебной задачи.</w:t>
            </w:r>
          </w:p>
        </w:tc>
      </w:tr>
      <w:tr w:rsidR="00242D6D" w:rsidTr="005015FC">
        <w:tc>
          <w:tcPr>
            <w:tcW w:w="3227" w:type="dxa"/>
            <w:vAlign w:val="center"/>
          </w:tcPr>
          <w:p w:rsidR="00242D6D" w:rsidRPr="004E5611" w:rsidRDefault="00242D6D" w:rsidP="005015FC">
            <w:pPr>
              <w:jc w:val="center"/>
              <w:rPr>
                <w:rFonts w:ascii="Arial" w:eastAsia="Times New Roman" w:hAnsi="Arial" w:cs="Arial"/>
                <w:color w:val="555555"/>
                <w:sz w:val="18"/>
                <w:szCs w:val="18"/>
                <w:lang w:eastAsia="ru-RU"/>
              </w:rPr>
            </w:pPr>
            <w:r>
              <w:rPr>
                <w:rFonts w:ascii="Arial" w:hAnsi="Arial" w:cs="Arial"/>
                <w:b/>
                <w:bCs/>
                <w:noProof/>
                <w:color w:val="247CA4"/>
                <w:sz w:val="18"/>
                <w:szCs w:val="18"/>
              </w:rPr>
              <w:drawing>
                <wp:inline distT="0" distB="0" distL="0" distR="0">
                  <wp:extent cx="1906270" cy="474345"/>
                  <wp:effectExtent l="0" t="0" r="0" b="1905"/>
                  <wp:docPr id="10" name="Рисунок 17" descr="http://t-kvt.ru/assets/images/MetodKab/EOR-1.jpg">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kvt.ru/assets/images/MetodKab/EOR-1.jpg">
                            <a:hlinkClick r:id="rId17" tgtFrame="&quot;_blank&quo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06270" cy="474345"/>
                          </a:xfrm>
                          <a:prstGeom prst="rect">
                            <a:avLst/>
                          </a:prstGeom>
                          <a:noFill/>
                          <a:ln>
                            <a:noFill/>
                          </a:ln>
                        </pic:spPr>
                      </pic:pic>
                    </a:graphicData>
                  </a:graphic>
                </wp:inline>
              </w:drawing>
            </w:r>
          </w:p>
        </w:tc>
        <w:tc>
          <w:tcPr>
            <w:tcW w:w="6520" w:type="dxa"/>
            <w:vAlign w:val="center"/>
          </w:tcPr>
          <w:p w:rsidR="00242D6D" w:rsidRPr="00C81F26" w:rsidRDefault="00242D6D" w:rsidP="005015FC">
            <w:pPr>
              <w:jc w:val="center"/>
              <w:rPr>
                <w:rFonts w:ascii="Times New Roman" w:eastAsia="Times New Roman" w:hAnsi="Times New Roman" w:cs="Times New Roman"/>
                <w:sz w:val="18"/>
                <w:szCs w:val="18"/>
                <w:lang w:eastAsia="ru-RU"/>
              </w:rPr>
            </w:pPr>
            <w:r w:rsidRPr="00C81F26">
              <w:rPr>
                <w:rFonts w:ascii="Times New Roman" w:eastAsia="Times New Roman" w:hAnsi="Times New Roman" w:cs="Times New Roman"/>
                <w:b/>
                <w:bCs/>
                <w:lang w:eastAsia="ru-RU"/>
              </w:rPr>
              <w:t>Открытая система электронного образования</w:t>
            </w:r>
            <w:r w:rsidRPr="00C81F26">
              <w:rPr>
                <w:rFonts w:ascii="Times New Roman" w:eastAsia="Times New Roman" w:hAnsi="Times New Roman" w:cs="Times New Roman"/>
                <w:sz w:val="18"/>
                <w:szCs w:val="18"/>
                <w:lang w:eastAsia="ru-RU"/>
              </w:rPr>
              <w:t> </w:t>
            </w:r>
            <w:hyperlink r:id="rId19" w:tgtFrame="_blank" w:history="1">
              <w:r w:rsidRPr="00C81F26">
                <w:rPr>
                  <w:rFonts w:ascii="Times New Roman" w:eastAsia="Times New Roman" w:hAnsi="Times New Roman" w:cs="Times New Roman"/>
                  <w:b/>
                  <w:bCs/>
                  <w:sz w:val="18"/>
                  <w:szCs w:val="18"/>
                  <w:lang w:eastAsia="ru-RU"/>
                </w:rPr>
                <w:t>«УНИВЕРСАРИУМ»</w:t>
              </w:r>
            </w:hyperlink>
          </w:p>
          <w:p w:rsidR="00242D6D" w:rsidRPr="00C81F26" w:rsidRDefault="00242D6D" w:rsidP="00C81F26">
            <w:pPr>
              <w:ind w:firstLine="709"/>
              <w:jc w:val="both"/>
              <w:rPr>
                <w:rFonts w:ascii="Times New Roman" w:eastAsia="Times New Roman" w:hAnsi="Times New Roman" w:cs="Times New Roman"/>
                <w:sz w:val="24"/>
                <w:szCs w:val="24"/>
                <w:lang w:eastAsia="ru-RU"/>
              </w:rPr>
            </w:pPr>
            <w:proofErr w:type="spellStart"/>
            <w:r w:rsidRPr="00C81F26">
              <w:rPr>
                <w:rFonts w:ascii="Times New Roman" w:eastAsia="Times New Roman" w:hAnsi="Times New Roman" w:cs="Times New Roman"/>
                <w:sz w:val="24"/>
                <w:szCs w:val="24"/>
                <w:lang w:eastAsia="ru-RU"/>
              </w:rPr>
              <w:t>Универсариум</w:t>
            </w:r>
            <w:proofErr w:type="spellEnd"/>
            <w:r w:rsidRPr="00C81F26">
              <w:rPr>
                <w:rFonts w:ascii="Times New Roman" w:eastAsia="Times New Roman" w:hAnsi="Times New Roman" w:cs="Times New Roman"/>
                <w:sz w:val="24"/>
                <w:szCs w:val="24"/>
                <w:lang w:eastAsia="ru-RU"/>
              </w:rPr>
              <w:t xml:space="preserve"> предлагает полноценные бесплатные курсы, выполненные по образовательным стандартам электронного обучения, которые включают </w:t>
            </w:r>
            <w:proofErr w:type="spellStart"/>
            <w:r w:rsidRPr="00C81F26">
              <w:rPr>
                <w:rFonts w:ascii="Times New Roman" w:eastAsia="Times New Roman" w:hAnsi="Times New Roman" w:cs="Times New Roman"/>
                <w:sz w:val="24"/>
                <w:szCs w:val="24"/>
                <w:lang w:eastAsia="ru-RU"/>
              </w:rPr>
              <w:t>видеолекции</w:t>
            </w:r>
            <w:proofErr w:type="spellEnd"/>
            <w:r w:rsidRPr="00C81F26">
              <w:rPr>
                <w:rFonts w:ascii="Times New Roman" w:eastAsia="Times New Roman" w:hAnsi="Times New Roman" w:cs="Times New Roman"/>
                <w:sz w:val="24"/>
                <w:szCs w:val="24"/>
                <w:lang w:eastAsia="ru-RU"/>
              </w:rPr>
              <w:t xml:space="preserve"> (как базовый элемент введения в курс и представления знаний), самостоятельные задания, домашние задания, тесты, групповую работу и итоговую аттестацию. Проект реализуется при поддержке РИА Наука и Агентства стратегических инициатив. В системе представлены курсы преподавателей ряда университетов страны (Московского государственного университета им. Ломоносова, Московского Физико-технического института, Российского экономического университета им. Плеханова и других), а также российских научных центров.</w:t>
            </w:r>
          </w:p>
        </w:tc>
      </w:tr>
      <w:tr w:rsidR="00242D6D" w:rsidTr="005015FC">
        <w:tc>
          <w:tcPr>
            <w:tcW w:w="3227" w:type="dxa"/>
            <w:vAlign w:val="center"/>
          </w:tcPr>
          <w:p w:rsidR="00242D6D" w:rsidRPr="004E5611" w:rsidRDefault="00242D6D" w:rsidP="005015FC">
            <w:pPr>
              <w:jc w:val="center"/>
              <w:rPr>
                <w:rFonts w:ascii="Arial" w:eastAsia="Times New Roman" w:hAnsi="Arial" w:cs="Arial"/>
                <w:color w:val="555555"/>
                <w:sz w:val="18"/>
                <w:szCs w:val="18"/>
                <w:lang w:eastAsia="ru-RU"/>
              </w:rPr>
            </w:pPr>
            <w:r>
              <w:rPr>
                <w:rFonts w:ascii="Arial" w:hAnsi="Arial" w:cs="Arial"/>
                <w:b/>
                <w:bCs/>
                <w:noProof/>
                <w:color w:val="247CA4"/>
                <w:sz w:val="18"/>
                <w:szCs w:val="18"/>
              </w:rPr>
              <w:drawing>
                <wp:inline distT="0" distB="0" distL="0" distR="0">
                  <wp:extent cx="1906270" cy="474345"/>
                  <wp:effectExtent l="0" t="0" r="0" b="1905"/>
                  <wp:docPr id="11" name="Рисунок 18" descr="http://t-kvt.ru/assets/images/MetodKab/EOR-2.jp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kvt.ru/assets/images/MetodKab/EOR-2.jpg">
                            <a:hlinkClick r:id="rId9" tgtFrame="&quot;_blank&quo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06270" cy="474345"/>
                          </a:xfrm>
                          <a:prstGeom prst="rect">
                            <a:avLst/>
                          </a:prstGeom>
                          <a:noFill/>
                          <a:ln>
                            <a:noFill/>
                          </a:ln>
                        </pic:spPr>
                      </pic:pic>
                    </a:graphicData>
                  </a:graphic>
                </wp:inline>
              </w:drawing>
            </w:r>
          </w:p>
        </w:tc>
        <w:tc>
          <w:tcPr>
            <w:tcW w:w="6520" w:type="dxa"/>
            <w:vAlign w:val="center"/>
          </w:tcPr>
          <w:p w:rsidR="00242D6D" w:rsidRPr="00C81F26" w:rsidRDefault="00242D6D" w:rsidP="005015FC">
            <w:pPr>
              <w:jc w:val="center"/>
              <w:rPr>
                <w:rFonts w:ascii="Times New Roman" w:eastAsia="Times New Roman" w:hAnsi="Times New Roman" w:cs="Times New Roman"/>
                <w:sz w:val="18"/>
                <w:szCs w:val="18"/>
                <w:lang w:eastAsia="ru-RU"/>
              </w:rPr>
            </w:pPr>
            <w:r w:rsidRPr="00C81F26">
              <w:rPr>
                <w:rFonts w:ascii="Times New Roman" w:eastAsia="Times New Roman" w:hAnsi="Times New Roman" w:cs="Times New Roman"/>
                <w:b/>
                <w:bCs/>
                <w:lang w:eastAsia="ru-RU"/>
              </w:rPr>
              <w:t>Информационная система</w:t>
            </w:r>
            <w:r w:rsidRPr="00C81F26">
              <w:rPr>
                <w:rFonts w:ascii="Times New Roman" w:eastAsia="Times New Roman" w:hAnsi="Times New Roman" w:cs="Times New Roman"/>
                <w:sz w:val="18"/>
                <w:szCs w:val="18"/>
                <w:lang w:eastAsia="ru-RU"/>
              </w:rPr>
              <w:t> </w:t>
            </w:r>
            <w:hyperlink r:id="rId21" w:tgtFrame="_blank" w:history="1">
              <w:r w:rsidRPr="00C81F26">
                <w:rPr>
                  <w:rFonts w:ascii="Times New Roman" w:eastAsia="Times New Roman" w:hAnsi="Times New Roman" w:cs="Times New Roman"/>
                  <w:b/>
                  <w:bCs/>
                  <w:sz w:val="18"/>
                  <w:szCs w:val="18"/>
                  <w:lang w:eastAsia="ru-RU"/>
                </w:rPr>
                <w:t>«ЕДИНОЕ ОКНО ДОСТУПА К ОБРАЗОВАТЕЛЬНЫМ РЕСУРСАМ»</w:t>
              </w:r>
            </w:hyperlink>
          </w:p>
          <w:p w:rsidR="00242D6D" w:rsidRPr="00C81F26" w:rsidRDefault="00242D6D" w:rsidP="00C81F26">
            <w:pPr>
              <w:ind w:firstLine="709"/>
              <w:jc w:val="both"/>
              <w:rPr>
                <w:rFonts w:ascii="Times New Roman" w:eastAsia="Times New Roman" w:hAnsi="Times New Roman" w:cs="Times New Roman"/>
                <w:sz w:val="24"/>
                <w:szCs w:val="24"/>
                <w:lang w:eastAsia="ru-RU"/>
              </w:rPr>
            </w:pPr>
            <w:r w:rsidRPr="00C81F26">
              <w:rPr>
                <w:rFonts w:ascii="Times New Roman" w:eastAsia="Times New Roman" w:hAnsi="Times New Roman" w:cs="Times New Roman"/>
                <w:sz w:val="24"/>
                <w:szCs w:val="24"/>
                <w:lang w:eastAsia="ru-RU"/>
              </w:rPr>
              <w:t xml:space="preserve">Информационная система "Единое окно доступа к образовательным ресурсам" создана по заказу Федерального агентства по образованию. Она </w:t>
            </w:r>
            <w:r w:rsidRPr="00C81F26">
              <w:rPr>
                <w:rFonts w:ascii="Times New Roman" w:eastAsia="Times New Roman" w:hAnsi="Times New Roman" w:cs="Times New Roman"/>
                <w:sz w:val="24"/>
                <w:szCs w:val="24"/>
                <w:lang w:eastAsia="ru-RU"/>
              </w:rPr>
              <w:lastRenderedPageBreak/>
              <w:t xml:space="preserve">объединяет в единое информационное пространство электронные ресурсы свободного доступа для всех уровней образования в России, предоставляет доступ к интегральному каталогу образовательных </w:t>
            </w:r>
            <w:proofErr w:type="spellStart"/>
            <w:r w:rsidRPr="00C81F26">
              <w:rPr>
                <w:rFonts w:ascii="Times New Roman" w:eastAsia="Times New Roman" w:hAnsi="Times New Roman" w:cs="Times New Roman"/>
                <w:sz w:val="24"/>
                <w:szCs w:val="24"/>
                <w:lang w:eastAsia="ru-RU"/>
              </w:rPr>
              <w:t>интернет-ресурсов</w:t>
            </w:r>
            <w:proofErr w:type="spellEnd"/>
            <w:r w:rsidRPr="00C81F26">
              <w:rPr>
                <w:rFonts w:ascii="Times New Roman" w:eastAsia="Times New Roman" w:hAnsi="Times New Roman" w:cs="Times New Roman"/>
                <w:sz w:val="24"/>
                <w:szCs w:val="24"/>
                <w:lang w:eastAsia="ru-RU"/>
              </w:rPr>
              <w:t xml:space="preserve"> и к электронной библиотеке учебно-методических материалов для общего и профессионального образования.</w:t>
            </w:r>
          </w:p>
        </w:tc>
      </w:tr>
      <w:tr w:rsidR="00242D6D" w:rsidTr="005015FC">
        <w:tc>
          <w:tcPr>
            <w:tcW w:w="3227" w:type="dxa"/>
            <w:vAlign w:val="center"/>
          </w:tcPr>
          <w:p w:rsidR="00242D6D" w:rsidRPr="00C81F26" w:rsidRDefault="00242D6D" w:rsidP="00C81F26">
            <w:pPr>
              <w:ind w:firstLine="709"/>
              <w:jc w:val="both"/>
              <w:rPr>
                <w:rFonts w:ascii="Arial" w:eastAsia="Times New Roman" w:hAnsi="Arial" w:cs="Arial"/>
                <w:color w:val="555555"/>
                <w:sz w:val="24"/>
                <w:szCs w:val="24"/>
                <w:lang w:eastAsia="ru-RU"/>
              </w:rPr>
            </w:pPr>
            <w:r w:rsidRPr="00C81F26">
              <w:rPr>
                <w:rFonts w:ascii="Arial" w:hAnsi="Arial" w:cs="Arial"/>
                <w:b/>
                <w:bCs/>
                <w:noProof/>
                <w:color w:val="247CA4"/>
                <w:sz w:val="24"/>
                <w:szCs w:val="24"/>
              </w:rPr>
              <w:lastRenderedPageBreak/>
              <w:drawing>
                <wp:inline distT="0" distB="0" distL="0" distR="0">
                  <wp:extent cx="1906270" cy="474345"/>
                  <wp:effectExtent l="0" t="0" r="0" b="1905"/>
                  <wp:docPr id="12" name="Рисунок 19" descr="http://t-kvt.ru/assets/images/MetodKab/EOR-3.jpg">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kvt.ru/assets/images/MetodKab/EOR-3.jpg">
                            <a:hlinkClick r:id="rId22" tgtFrame="&quot;_blank&quot;"/>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06270" cy="474345"/>
                          </a:xfrm>
                          <a:prstGeom prst="rect">
                            <a:avLst/>
                          </a:prstGeom>
                          <a:noFill/>
                          <a:ln>
                            <a:noFill/>
                          </a:ln>
                        </pic:spPr>
                      </pic:pic>
                    </a:graphicData>
                  </a:graphic>
                </wp:inline>
              </w:drawing>
            </w:r>
          </w:p>
        </w:tc>
        <w:tc>
          <w:tcPr>
            <w:tcW w:w="6520" w:type="dxa"/>
            <w:vAlign w:val="center"/>
          </w:tcPr>
          <w:p w:rsidR="00242D6D" w:rsidRPr="00C81F26" w:rsidRDefault="00242D6D" w:rsidP="00C81F26">
            <w:pPr>
              <w:ind w:firstLine="709"/>
              <w:jc w:val="both"/>
              <w:rPr>
                <w:rFonts w:ascii="Times New Roman" w:eastAsia="Times New Roman" w:hAnsi="Times New Roman" w:cs="Times New Roman"/>
                <w:sz w:val="24"/>
                <w:szCs w:val="24"/>
                <w:lang w:eastAsia="ru-RU"/>
              </w:rPr>
            </w:pPr>
            <w:r w:rsidRPr="00C81F26">
              <w:rPr>
                <w:rFonts w:ascii="Times New Roman" w:eastAsia="Times New Roman" w:hAnsi="Times New Roman" w:cs="Times New Roman"/>
                <w:b/>
                <w:bCs/>
                <w:sz w:val="24"/>
                <w:szCs w:val="24"/>
                <w:lang w:eastAsia="ru-RU"/>
              </w:rPr>
              <w:t>Национальный Открытый Университет</w:t>
            </w:r>
            <w:r w:rsidRPr="00C81F26">
              <w:rPr>
                <w:rFonts w:ascii="Times New Roman" w:eastAsia="Times New Roman" w:hAnsi="Times New Roman" w:cs="Times New Roman"/>
                <w:sz w:val="24"/>
                <w:szCs w:val="24"/>
                <w:lang w:eastAsia="ru-RU"/>
              </w:rPr>
              <w:t> </w:t>
            </w:r>
            <w:hyperlink r:id="rId24" w:tgtFrame="_blank" w:history="1">
              <w:r w:rsidRPr="00C81F26">
                <w:rPr>
                  <w:rFonts w:ascii="Times New Roman" w:eastAsia="Times New Roman" w:hAnsi="Times New Roman" w:cs="Times New Roman"/>
                  <w:b/>
                  <w:bCs/>
                  <w:sz w:val="24"/>
                  <w:szCs w:val="24"/>
                  <w:lang w:eastAsia="ru-RU"/>
                </w:rPr>
                <w:t>«ИНТУИТ»</w:t>
              </w:r>
            </w:hyperlink>
          </w:p>
          <w:p w:rsidR="00242D6D" w:rsidRPr="00C81F26" w:rsidRDefault="00242D6D" w:rsidP="00C81F26">
            <w:pPr>
              <w:ind w:firstLine="709"/>
              <w:jc w:val="both"/>
              <w:rPr>
                <w:rFonts w:ascii="Times New Roman" w:eastAsia="Times New Roman" w:hAnsi="Times New Roman" w:cs="Times New Roman"/>
                <w:sz w:val="24"/>
                <w:szCs w:val="24"/>
                <w:lang w:eastAsia="ru-RU"/>
              </w:rPr>
            </w:pPr>
            <w:r w:rsidRPr="00C81F26">
              <w:rPr>
                <w:rFonts w:ascii="Times New Roman" w:eastAsia="Times New Roman" w:hAnsi="Times New Roman" w:cs="Times New Roman"/>
                <w:sz w:val="24"/>
                <w:szCs w:val="24"/>
                <w:lang w:eastAsia="ru-RU"/>
              </w:rPr>
              <w:t>Национальный Открытый Университет «ИНТУИТ» (от интернет-университет информационных технологий) — организация, предоставляющая с помощью собственного сайта услуги дистанционного обучения по нескольким образовательным программам, многие из которых касаются информационных технологий. Сайт содержит несколько сотен открытых образовательных курсов, по прохождении которых можно бесплатно получить электронный сертификат. Также возможно платное получение сертификатов о повышении квалификации. Кроме того, организация действует как издательство, выпуская учебную литературу по курсам.</w:t>
            </w:r>
          </w:p>
        </w:tc>
      </w:tr>
      <w:tr w:rsidR="00242D6D" w:rsidTr="005015FC">
        <w:tc>
          <w:tcPr>
            <w:tcW w:w="3227" w:type="dxa"/>
            <w:vAlign w:val="center"/>
          </w:tcPr>
          <w:p w:rsidR="00242D6D" w:rsidRPr="004E5611" w:rsidRDefault="00242D6D" w:rsidP="005015FC">
            <w:pPr>
              <w:jc w:val="center"/>
              <w:rPr>
                <w:rFonts w:ascii="Arial" w:eastAsia="Times New Roman" w:hAnsi="Arial" w:cs="Arial"/>
                <w:color w:val="555555"/>
                <w:sz w:val="18"/>
                <w:szCs w:val="18"/>
                <w:lang w:eastAsia="ru-RU"/>
              </w:rPr>
            </w:pPr>
            <w:r>
              <w:rPr>
                <w:rFonts w:ascii="Arial" w:hAnsi="Arial" w:cs="Arial"/>
                <w:b/>
                <w:bCs/>
                <w:noProof/>
                <w:color w:val="247CA4"/>
                <w:sz w:val="18"/>
                <w:szCs w:val="18"/>
              </w:rPr>
              <w:drawing>
                <wp:inline distT="0" distB="0" distL="0" distR="0">
                  <wp:extent cx="1906270" cy="474345"/>
                  <wp:effectExtent l="0" t="0" r="0" b="1905"/>
                  <wp:docPr id="13" name="Рисунок 20" descr="http://t-kvt.ru/assets/images/MetodKab/EOR-4.jpg">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kvt.ru/assets/images/MetodKab/EOR-4.jpg">
                            <a:hlinkClick r:id="rId25" tgtFrame="&quot;_blank&quot;"/>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906270" cy="474345"/>
                          </a:xfrm>
                          <a:prstGeom prst="rect">
                            <a:avLst/>
                          </a:prstGeom>
                          <a:noFill/>
                          <a:ln>
                            <a:noFill/>
                          </a:ln>
                        </pic:spPr>
                      </pic:pic>
                    </a:graphicData>
                  </a:graphic>
                </wp:inline>
              </w:drawing>
            </w:r>
          </w:p>
        </w:tc>
        <w:tc>
          <w:tcPr>
            <w:tcW w:w="6520" w:type="dxa"/>
            <w:vAlign w:val="center"/>
          </w:tcPr>
          <w:p w:rsidR="00242D6D" w:rsidRPr="00C81F26" w:rsidRDefault="00242D6D" w:rsidP="005015FC">
            <w:pPr>
              <w:jc w:val="center"/>
              <w:rPr>
                <w:rFonts w:ascii="Times New Roman" w:eastAsia="Times New Roman" w:hAnsi="Times New Roman" w:cs="Times New Roman"/>
                <w:sz w:val="18"/>
                <w:szCs w:val="18"/>
                <w:lang w:eastAsia="ru-RU"/>
              </w:rPr>
            </w:pPr>
            <w:r w:rsidRPr="00C81F26">
              <w:rPr>
                <w:rFonts w:ascii="Times New Roman" w:eastAsia="Times New Roman" w:hAnsi="Times New Roman" w:cs="Times New Roman"/>
                <w:b/>
                <w:bCs/>
                <w:lang w:eastAsia="ru-RU"/>
              </w:rPr>
              <w:t>Центр дистанционного образования</w:t>
            </w:r>
            <w:r w:rsidRPr="00C81F26">
              <w:rPr>
                <w:rFonts w:ascii="Times New Roman" w:eastAsia="Times New Roman" w:hAnsi="Times New Roman" w:cs="Times New Roman"/>
                <w:sz w:val="18"/>
                <w:szCs w:val="18"/>
                <w:lang w:eastAsia="ru-RU"/>
              </w:rPr>
              <w:t> </w:t>
            </w:r>
            <w:hyperlink r:id="rId27" w:tgtFrame="_blank" w:history="1">
              <w:r w:rsidRPr="00C81F26">
                <w:rPr>
                  <w:rFonts w:ascii="Times New Roman" w:eastAsia="Times New Roman" w:hAnsi="Times New Roman" w:cs="Times New Roman"/>
                  <w:b/>
                  <w:bCs/>
                  <w:sz w:val="18"/>
                  <w:szCs w:val="18"/>
                  <w:lang w:eastAsia="ru-RU"/>
                </w:rPr>
                <w:t>«ЭЙДОС»</w:t>
              </w:r>
            </w:hyperlink>
          </w:p>
          <w:p w:rsidR="00242D6D" w:rsidRPr="00C81F26" w:rsidRDefault="00242D6D" w:rsidP="00C81F26">
            <w:pPr>
              <w:ind w:firstLine="709"/>
              <w:jc w:val="both"/>
              <w:rPr>
                <w:rFonts w:ascii="Times New Roman" w:eastAsia="Times New Roman" w:hAnsi="Times New Roman" w:cs="Times New Roman"/>
                <w:sz w:val="24"/>
                <w:szCs w:val="24"/>
                <w:lang w:eastAsia="ru-RU"/>
              </w:rPr>
            </w:pPr>
            <w:r w:rsidRPr="00C81F26">
              <w:rPr>
                <w:rFonts w:ascii="Times New Roman" w:eastAsia="Times New Roman" w:hAnsi="Times New Roman" w:cs="Times New Roman"/>
                <w:sz w:val="24"/>
                <w:szCs w:val="24"/>
                <w:lang w:eastAsia="ru-RU"/>
              </w:rPr>
              <w:t>Центр дистанционного образования «</w:t>
            </w:r>
            <w:proofErr w:type="spellStart"/>
            <w:r w:rsidRPr="00C81F26">
              <w:rPr>
                <w:rFonts w:ascii="Times New Roman" w:eastAsia="Times New Roman" w:hAnsi="Times New Roman" w:cs="Times New Roman"/>
                <w:sz w:val="24"/>
                <w:szCs w:val="24"/>
                <w:lang w:eastAsia="ru-RU"/>
              </w:rPr>
              <w:t>Эйдос</w:t>
            </w:r>
            <w:proofErr w:type="spellEnd"/>
            <w:r w:rsidRPr="00C81F26">
              <w:rPr>
                <w:rFonts w:ascii="Times New Roman" w:eastAsia="Times New Roman" w:hAnsi="Times New Roman" w:cs="Times New Roman"/>
                <w:sz w:val="24"/>
                <w:szCs w:val="24"/>
                <w:lang w:eastAsia="ru-RU"/>
              </w:rPr>
              <w:t>» – некоммерческое негосударственное образовательное учреждение. Занимается дистанционным образованием школьников и повышением квалификации педагогов с 1998 года. В составе Центра 7 кафедр, интернет-школа, очный ФПК, издательство, интернет-журнал, магазин электронных книг для учителя.</w:t>
            </w:r>
          </w:p>
        </w:tc>
      </w:tr>
      <w:tr w:rsidR="00242D6D" w:rsidTr="005015FC">
        <w:tc>
          <w:tcPr>
            <w:tcW w:w="3227" w:type="dxa"/>
            <w:vAlign w:val="center"/>
          </w:tcPr>
          <w:p w:rsidR="00242D6D" w:rsidRPr="004E5611" w:rsidRDefault="00242D6D" w:rsidP="005015FC">
            <w:pPr>
              <w:jc w:val="center"/>
              <w:rPr>
                <w:rFonts w:ascii="Arial" w:eastAsia="Times New Roman" w:hAnsi="Arial" w:cs="Arial"/>
                <w:color w:val="555555"/>
                <w:sz w:val="18"/>
                <w:szCs w:val="18"/>
                <w:lang w:eastAsia="ru-RU"/>
              </w:rPr>
            </w:pPr>
            <w:r>
              <w:rPr>
                <w:rFonts w:ascii="Arial" w:hAnsi="Arial" w:cs="Arial"/>
                <w:b/>
                <w:bCs/>
                <w:noProof/>
                <w:color w:val="247CA4"/>
                <w:sz w:val="18"/>
                <w:szCs w:val="18"/>
              </w:rPr>
              <w:drawing>
                <wp:inline distT="0" distB="0" distL="0" distR="0">
                  <wp:extent cx="1906270" cy="474345"/>
                  <wp:effectExtent l="0" t="0" r="0" b="1905"/>
                  <wp:docPr id="14" name="Рисунок 23" descr="http://t-kvt.ru/assets/images/MetodKab/EOR-8.jp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kvt.ru/assets/images/MetodKab/EOR-8.jpg">
                            <a:hlinkClick r:id="rId10" tgtFrame="&quot;_blank&quot;"/>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906270" cy="474345"/>
                          </a:xfrm>
                          <a:prstGeom prst="rect">
                            <a:avLst/>
                          </a:prstGeom>
                          <a:noFill/>
                          <a:ln>
                            <a:noFill/>
                          </a:ln>
                        </pic:spPr>
                      </pic:pic>
                    </a:graphicData>
                  </a:graphic>
                </wp:inline>
              </w:drawing>
            </w:r>
          </w:p>
        </w:tc>
        <w:tc>
          <w:tcPr>
            <w:tcW w:w="6520" w:type="dxa"/>
            <w:vAlign w:val="center"/>
          </w:tcPr>
          <w:p w:rsidR="00242D6D" w:rsidRPr="00C81F26" w:rsidRDefault="00242D6D" w:rsidP="005015FC">
            <w:pPr>
              <w:jc w:val="center"/>
              <w:rPr>
                <w:rFonts w:ascii="Times New Roman" w:eastAsia="Times New Roman" w:hAnsi="Times New Roman" w:cs="Times New Roman"/>
                <w:sz w:val="18"/>
                <w:szCs w:val="18"/>
                <w:lang w:eastAsia="ru-RU"/>
              </w:rPr>
            </w:pPr>
            <w:r w:rsidRPr="00C81F26">
              <w:rPr>
                <w:rFonts w:ascii="Times New Roman" w:eastAsia="Times New Roman" w:hAnsi="Times New Roman" w:cs="Times New Roman"/>
                <w:b/>
                <w:bCs/>
                <w:lang w:eastAsia="ru-RU"/>
              </w:rPr>
              <w:t>Единая коллекция </w:t>
            </w:r>
            <w:hyperlink r:id="rId29" w:tgtFrame="_blank" w:history="1">
              <w:r w:rsidRPr="00C81F26">
                <w:rPr>
                  <w:rFonts w:ascii="Times New Roman" w:eastAsia="Times New Roman" w:hAnsi="Times New Roman" w:cs="Times New Roman"/>
                  <w:b/>
                  <w:bCs/>
                  <w:sz w:val="18"/>
                  <w:szCs w:val="18"/>
                  <w:lang w:eastAsia="ru-RU"/>
                </w:rPr>
                <w:t>ЦИФРОВЫХ ОБРАЗОВАТЕЛЬНЫХ РЕСУРСОВ</w:t>
              </w:r>
            </w:hyperlink>
          </w:p>
        </w:tc>
      </w:tr>
      <w:tr w:rsidR="00242D6D" w:rsidTr="005015FC">
        <w:tc>
          <w:tcPr>
            <w:tcW w:w="3227" w:type="dxa"/>
            <w:vAlign w:val="center"/>
          </w:tcPr>
          <w:p w:rsidR="00242D6D" w:rsidRPr="004E5611" w:rsidRDefault="00242D6D" w:rsidP="005015FC">
            <w:pPr>
              <w:jc w:val="center"/>
              <w:rPr>
                <w:rFonts w:ascii="Arial" w:eastAsia="Times New Roman" w:hAnsi="Arial" w:cs="Arial"/>
                <w:color w:val="555555"/>
                <w:sz w:val="18"/>
                <w:szCs w:val="18"/>
                <w:lang w:eastAsia="ru-RU"/>
              </w:rPr>
            </w:pPr>
            <w:r>
              <w:rPr>
                <w:rFonts w:ascii="Arial" w:hAnsi="Arial" w:cs="Arial"/>
                <w:b/>
                <w:bCs/>
                <w:noProof/>
                <w:color w:val="247CA4"/>
                <w:sz w:val="18"/>
                <w:szCs w:val="18"/>
              </w:rPr>
              <w:drawing>
                <wp:inline distT="0" distB="0" distL="0" distR="0">
                  <wp:extent cx="948690" cy="474345"/>
                  <wp:effectExtent l="0" t="0" r="3810" b="1905"/>
                  <wp:docPr id="15" name="Рисунок 24" descr="http://t-kvt.ru/assets/images/MetodKab/EOR-5.jpg">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kvt.ru/assets/images/MetodKab/EOR-5.jpg">
                            <a:hlinkClick r:id="rId30" tgtFrame="&quot;_blank&quot;"/>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948690" cy="474345"/>
                          </a:xfrm>
                          <a:prstGeom prst="rect">
                            <a:avLst/>
                          </a:prstGeom>
                          <a:noFill/>
                          <a:ln>
                            <a:noFill/>
                          </a:ln>
                        </pic:spPr>
                      </pic:pic>
                    </a:graphicData>
                  </a:graphic>
                </wp:inline>
              </w:drawing>
            </w:r>
          </w:p>
        </w:tc>
        <w:tc>
          <w:tcPr>
            <w:tcW w:w="6520" w:type="dxa"/>
            <w:vAlign w:val="center"/>
          </w:tcPr>
          <w:p w:rsidR="00242D6D" w:rsidRPr="00C81F26" w:rsidRDefault="00242D6D" w:rsidP="005015FC">
            <w:pPr>
              <w:jc w:val="center"/>
              <w:rPr>
                <w:rFonts w:ascii="Times New Roman" w:eastAsia="Times New Roman" w:hAnsi="Times New Roman" w:cs="Times New Roman"/>
                <w:sz w:val="18"/>
                <w:szCs w:val="18"/>
                <w:lang w:eastAsia="ru-RU"/>
              </w:rPr>
            </w:pPr>
            <w:r w:rsidRPr="00C81F26">
              <w:rPr>
                <w:rFonts w:ascii="Times New Roman" w:eastAsia="Times New Roman" w:hAnsi="Times New Roman" w:cs="Times New Roman"/>
                <w:b/>
                <w:bCs/>
                <w:lang w:eastAsia="ru-RU"/>
              </w:rPr>
              <w:t>Московский институт</w:t>
            </w:r>
            <w:r w:rsidRPr="00C81F26">
              <w:rPr>
                <w:rFonts w:ascii="Times New Roman" w:eastAsia="Times New Roman" w:hAnsi="Times New Roman" w:cs="Times New Roman"/>
                <w:sz w:val="18"/>
                <w:szCs w:val="18"/>
                <w:lang w:eastAsia="ru-RU"/>
              </w:rPr>
              <w:t> </w:t>
            </w:r>
            <w:hyperlink r:id="rId32" w:tgtFrame="_blank" w:history="1">
              <w:r w:rsidRPr="00C81F26">
                <w:rPr>
                  <w:rFonts w:ascii="Times New Roman" w:eastAsia="Times New Roman" w:hAnsi="Times New Roman" w:cs="Times New Roman"/>
                  <w:b/>
                  <w:bCs/>
                  <w:sz w:val="18"/>
                  <w:szCs w:val="18"/>
                  <w:lang w:eastAsia="ru-RU"/>
                </w:rPr>
                <w:t>ОТКРЫТОГО ОБРАЗОВАНИЯ</w:t>
              </w:r>
            </w:hyperlink>
          </w:p>
          <w:p w:rsidR="00242D6D" w:rsidRPr="00C81F26" w:rsidRDefault="00242D6D" w:rsidP="00C81F26">
            <w:pPr>
              <w:ind w:firstLine="709"/>
              <w:jc w:val="both"/>
              <w:rPr>
                <w:rFonts w:ascii="Times New Roman" w:eastAsia="Times New Roman" w:hAnsi="Times New Roman" w:cs="Times New Roman"/>
                <w:sz w:val="24"/>
                <w:szCs w:val="24"/>
                <w:lang w:eastAsia="ru-RU"/>
              </w:rPr>
            </w:pPr>
            <w:r w:rsidRPr="00C81F26">
              <w:rPr>
                <w:rFonts w:ascii="Times New Roman" w:eastAsia="Times New Roman" w:hAnsi="Times New Roman" w:cs="Times New Roman"/>
                <w:sz w:val="24"/>
                <w:szCs w:val="24"/>
                <w:lang w:eastAsia="ru-RU"/>
              </w:rPr>
              <w:t>После прохождения курсов есть возможность получения документа государственного образца.</w:t>
            </w:r>
          </w:p>
        </w:tc>
      </w:tr>
    </w:tbl>
    <w:p w:rsidR="00474E9F" w:rsidRDefault="00474E9F"/>
    <w:p w:rsidR="00B8611C" w:rsidRDefault="000325AD">
      <w:r>
        <w:t xml:space="preserve"> </w:t>
      </w:r>
    </w:p>
    <w:sectPr w:rsidR="00B8611C" w:rsidSect="000E1A6E">
      <w:headerReference w:type="even" r:id="rId33"/>
      <w:headerReference w:type="default" r:id="rId34"/>
      <w:footerReference w:type="even" r:id="rId35"/>
      <w:footerReference w:type="default" r:id="rId36"/>
      <w:headerReference w:type="first" r:id="rId37"/>
      <w:footerReference w:type="first" r:id="rId38"/>
      <w:pgSz w:w="11906" w:h="16838"/>
      <w:pgMar w:top="1134" w:right="850" w:bottom="1134" w:left="1701" w:header="708" w:footer="708" w:gutter="0"/>
      <w:cols w:space="708"/>
      <w:docGrid w:linePitch="360" w:charSpace="2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014" w:rsidRDefault="00764014">
      <w:pPr>
        <w:spacing w:after="0" w:line="240" w:lineRule="auto"/>
      </w:pPr>
      <w:r>
        <w:separator/>
      </w:r>
    </w:p>
  </w:endnote>
  <w:endnote w:type="continuationSeparator" w:id="0">
    <w:p w:rsidR="00764014" w:rsidRDefault="00764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11C" w:rsidRDefault="00B8611C">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11C" w:rsidRDefault="00B8611C">
    <w:pPr>
      <w:pStyle w:val="a4"/>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11C" w:rsidRDefault="00B8611C">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014" w:rsidRDefault="00764014">
      <w:pPr>
        <w:spacing w:after="0" w:line="240" w:lineRule="auto"/>
      </w:pPr>
      <w:r>
        <w:separator/>
      </w:r>
    </w:p>
  </w:footnote>
  <w:footnote w:type="continuationSeparator" w:id="0">
    <w:p w:rsidR="00764014" w:rsidRDefault="007640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11C" w:rsidRDefault="00B8611C">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11C" w:rsidRDefault="00B8611C">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11C" w:rsidRDefault="00B8611C">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4CF5A"/>
    <w:multiLevelType w:val="hybridMultilevel"/>
    <w:tmpl w:val="924AC246"/>
    <w:lvl w:ilvl="0" w:tplc="7BC491BA">
      <w:start w:val="1"/>
      <w:numFmt w:val="bullet"/>
      <w:lvlText w:val=""/>
      <w:lvlJc w:val="left"/>
      <w:pPr>
        <w:ind w:left="720" w:hanging="360"/>
      </w:pPr>
      <w:rPr>
        <w:rFonts w:ascii="Symbol" w:hAnsi="Symbol" w:hint="default"/>
      </w:rPr>
    </w:lvl>
    <w:lvl w:ilvl="1" w:tplc="F2EC10A8">
      <w:start w:val="1"/>
      <w:numFmt w:val="bullet"/>
      <w:lvlText w:val="o"/>
      <w:lvlJc w:val="left"/>
      <w:pPr>
        <w:ind w:left="1440" w:hanging="360"/>
      </w:pPr>
      <w:rPr>
        <w:rFonts w:ascii="Courier New" w:hAnsi="Courier New" w:hint="default"/>
      </w:rPr>
    </w:lvl>
    <w:lvl w:ilvl="2" w:tplc="418E3A0A">
      <w:start w:val="1"/>
      <w:numFmt w:val="bullet"/>
      <w:lvlText w:val=""/>
      <w:lvlJc w:val="left"/>
      <w:pPr>
        <w:ind w:left="2160" w:hanging="360"/>
      </w:pPr>
      <w:rPr>
        <w:rFonts w:ascii="Wingdings" w:hAnsi="Wingdings" w:hint="default"/>
      </w:rPr>
    </w:lvl>
    <w:lvl w:ilvl="3" w:tplc="122A299C">
      <w:start w:val="1"/>
      <w:numFmt w:val="bullet"/>
      <w:lvlText w:val=""/>
      <w:lvlJc w:val="left"/>
      <w:pPr>
        <w:ind w:left="2880" w:hanging="360"/>
      </w:pPr>
      <w:rPr>
        <w:rFonts w:ascii="Symbol" w:hAnsi="Symbol" w:hint="default"/>
      </w:rPr>
    </w:lvl>
    <w:lvl w:ilvl="4" w:tplc="9888456C">
      <w:start w:val="1"/>
      <w:numFmt w:val="bullet"/>
      <w:lvlText w:val="o"/>
      <w:lvlJc w:val="left"/>
      <w:pPr>
        <w:ind w:left="3600" w:hanging="360"/>
      </w:pPr>
      <w:rPr>
        <w:rFonts w:ascii="Courier New" w:hAnsi="Courier New" w:hint="default"/>
      </w:rPr>
    </w:lvl>
    <w:lvl w:ilvl="5" w:tplc="8F0074B6">
      <w:start w:val="1"/>
      <w:numFmt w:val="bullet"/>
      <w:lvlText w:val=""/>
      <w:lvlJc w:val="left"/>
      <w:pPr>
        <w:ind w:left="4320" w:hanging="360"/>
      </w:pPr>
      <w:rPr>
        <w:rFonts w:ascii="Wingdings" w:hAnsi="Wingdings" w:hint="default"/>
      </w:rPr>
    </w:lvl>
    <w:lvl w:ilvl="6" w:tplc="0F0EC6EE">
      <w:start w:val="1"/>
      <w:numFmt w:val="bullet"/>
      <w:lvlText w:val=""/>
      <w:lvlJc w:val="left"/>
      <w:pPr>
        <w:ind w:left="5040" w:hanging="360"/>
      </w:pPr>
      <w:rPr>
        <w:rFonts w:ascii="Symbol" w:hAnsi="Symbol" w:hint="default"/>
      </w:rPr>
    </w:lvl>
    <w:lvl w:ilvl="7" w:tplc="1FEC21E6">
      <w:start w:val="1"/>
      <w:numFmt w:val="bullet"/>
      <w:lvlText w:val="o"/>
      <w:lvlJc w:val="left"/>
      <w:pPr>
        <w:ind w:left="5760" w:hanging="360"/>
      </w:pPr>
      <w:rPr>
        <w:rFonts w:ascii="Courier New" w:hAnsi="Courier New" w:hint="default"/>
      </w:rPr>
    </w:lvl>
    <w:lvl w:ilvl="8" w:tplc="CA0824B0">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08"/>
  <w:displayHorizontalDrawingGridEvery w:val="0"/>
  <w:displayVerticalDrawingGridEvery w:val="2"/>
  <w:doNotUseMarginsForDrawingGridOrigin/>
  <w:noPunctuationKerning/>
  <w:characterSpacingControl w:val="doNotCompress"/>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11C"/>
    <w:rsid w:val="000325AD"/>
    <w:rsid w:val="000E1A6E"/>
    <w:rsid w:val="00234153"/>
    <w:rsid w:val="00242D6D"/>
    <w:rsid w:val="00270D41"/>
    <w:rsid w:val="003E2152"/>
    <w:rsid w:val="0040396F"/>
    <w:rsid w:val="00474E9F"/>
    <w:rsid w:val="004F3BC3"/>
    <w:rsid w:val="004F4F12"/>
    <w:rsid w:val="006F132F"/>
    <w:rsid w:val="00764014"/>
    <w:rsid w:val="007857CB"/>
    <w:rsid w:val="007F6227"/>
    <w:rsid w:val="0093659E"/>
    <w:rsid w:val="00964B20"/>
    <w:rsid w:val="00AC11CD"/>
    <w:rsid w:val="00B8611C"/>
    <w:rsid w:val="00C81F26"/>
    <w:rsid w:val="00F86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4B61CA-9E3B-4789-B3A4-BBC2990C6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1A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E1A6E"/>
    <w:pPr>
      <w:tabs>
        <w:tab w:val="center" w:pos="4419"/>
        <w:tab w:val="right" w:pos="8838"/>
      </w:tabs>
    </w:pPr>
  </w:style>
  <w:style w:type="paragraph" w:styleId="a4">
    <w:name w:val="footer"/>
    <w:basedOn w:val="a"/>
    <w:rsid w:val="000E1A6E"/>
    <w:pPr>
      <w:tabs>
        <w:tab w:val="center" w:pos="4419"/>
        <w:tab w:val="right" w:pos="8838"/>
      </w:tabs>
    </w:pPr>
  </w:style>
  <w:style w:type="paragraph" w:styleId="a5">
    <w:name w:val="List Paragraph"/>
    <w:basedOn w:val="a"/>
    <w:qFormat/>
    <w:rsid w:val="000E1A6E"/>
    <w:pPr>
      <w:ind w:left="720"/>
      <w:contextualSpacing/>
    </w:pPr>
  </w:style>
  <w:style w:type="character" w:styleId="a6">
    <w:name w:val="Hyperlink"/>
    <w:basedOn w:val="a0"/>
    <w:rsid w:val="000E1A6E"/>
    <w:rPr>
      <w:color w:val="0563C1"/>
      <w:u w:val="single"/>
    </w:rPr>
  </w:style>
  <w:style w:type="character" w:styleId="a7">
    <w:name w:val="FollowedHyperlink"/>
    <w:basedOn w:val="a0"/>
    <w:uiPriority w:val="99"/>
    <w:semiHidden/>
    <w:unhideWhenUsed/>
    <w:rsid w:val="004F3BC3"/>
    <w:rPr>
      <w:color w:val="954F72" w:themeColor="followedHyperlink"/>
      <w:u w:val="single"/>
    </w:rPr>
  </w:style>
  <w:style w:type="paragraph" w:styleId="a8">
    <w:name w:val="Normal (Web)"/>
    <w:basedOn w:val="a"/>
    <w:uiPriority w:val="99"/>
    <w:semiHidden/>
    <w:unhideWhenUsed/>
    <w:rsid w:val="00474E9F"/>
    <w:pPr>
      <w:spacing w:before="100" w:beforeAutospacing="1" w:after="100" w:afterAutospacing="1" w:line="240" w:lineRule="auto"/>
    </w:pPr>
    <w:rPr>
      <w:rFonts w:ascii="Times New Roman" w:hAnsi="Times New Roman"/>
      <w:sz w:val="24"/>
      <w:szCs w:val="24"/>
    </w:rPr>
  </w:style>
  <w:style w:type="character" w:styleId="a9">
    <w:name w:val="Strong"/>
    <w:basedOn w:val="a0"/>
    <w:uiPriority w:val="22"/>
    <w:qFormat/>
    <w:rsid w:val="00474E9F"/>
    <w:rPr>
      <w:b/>
      <w:bCs/>
    </w:rPr>
  </w:style>
  <w:style w:type="table" w:styleId="aa">
    <w:name w:val="Table Grid"/>
    <w:basedOn w:val="a1"/>
    <w:uiPriority w:val="59"/>
    <w:rsid w:val="0040396F"/>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C81F2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81F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539121">
      <w:bodyDiv w:val="1"/>
      <w:marLeft w:val="0"/>
      <w:marRight w:val="0"/>
      <w:marTop w:val="0"/>
      <w:marBottom w:val="0"/>
      <w:divBdr>
        <w:top w:val="none" w:sz="0" w:space="0" w:color="auto"/>
        <w:left w:val="none" w:sz="0" w:space="0" w:color="auto"/>
        <w:bottom w:val="none" w:sz="0" w:space="0" w:color="auto"/>
        <w:right w:val="none" w:sz="0" w:space="0" w:color="auto"/>
      </w:divBdr>
      <w:divsChild>
        <w:div w:id="1619946622">
          <w:marLeft w:val="0"/>
          <w:marRight w:val="0"/>
          <w:marTop w:val="0"/>
          <w:marBottom w:val="0"/>
          <w:divBdr>
            <w:top w:val="none" w:sz="0" w:space="0" w:color="auto"/>
            <w:left w:val="none" w:sz="0" w:space="0" w:color="auto"/>
            <w:bottom w:val="none" w:sz="0" w:space="0" w:color="auto"/>
            <w:right w:val="none" w:sz="0" w:space="0" w:color="auto"/>
          </w:divBdr>
          <w:divsChild>
            <w:div w:id="1891963067">
              <w:marLeft w:val="0"/>
              <w:marRight w:val="0"/>
              <w:marTop w:val="0"/>
              <w:marBottom w:val="0"/>
              <w:divBdr>
                <w:top w:val="none" w:sz="0" w:space="0" w:color="auto"/>
                <w:left w:val="none" w:sz="0" w:space="0" w:color="auto"/>
                <w:bottom w:val="none" w:sz="0" w:space="0" w:color="auto"/>
                <w:right w:val="none" w:sz="0" w:space="0" w:color="auto"/>
              </w:divBdr>
              <w:divsChild>
                <w:div w:id="1148934480">
                  <w:marLeft w:val="0"/>
                  <w:marRight w:val="0"/>
                  <w:marTop w:val="0"/>
                  <w:marBottom w:val="0"/>
                  <w:divBdr>
                    <w:top w:val="none" w:sz="0" w:space="0" w:color="auto"/>
                    <w:left w:val="none" w:sz="0" w:space="0" w:color="auto"/>
                    <w:bottom w:val="none" w:sz="0" w:space="0" w:color="auto"/>
                    <w:right w:val="none" w:sz="0" w:space="0" w:color="auto"/>
                  </w:divBdr>
                  <w:divsChild>
                    <w:div w:id="1668630755">
                      <w:marLeft w:val="0"/>
                      <w:marRight w:val="0"/>
                      <w:marTop w:val="0"/>
                      <w:marBottom w:val="300"/>
                      <w:divBdr>
                        <w:top w:val="none" w:sz="0" w:space="0" w:color="auto"/>
                        <w:left w:val="none" w:sz="0" w:space="0" w:color="auto"/>
                        <w:bottom w:val="single" w:sz="6" w:space="15" w:color="CDD8E3"/>
                        <w:right w:val="none" w:sz="0" w:space="0" w:color="auto"/>
                      </w:divBdr>
                      <w:divsChild>
                        <w:div w:id="134377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du.ru/" TargetMode="External"/><Relationship Id="rId18" Type="http://schemas.openxmlformats.org/officeDocument/2006/relationships/image" Target="media/image3.jpeg"/><Relationship Id="rId26" Type="http://schemas.openxmlformats.org/officeDocument/2006/relationships/image" Target="media/image6.jpeg"/><Relationship Id="rId39" Type="http://schemas.openxmlformats.org/officeDocument/2006/relationships/fontTable" Target="fontTable.xml"/><Relationship Id="rId21" Type="http://schemas.openxmlformats.org/officeDocument/2006/relationships/hyperlink" Target="http://window.edu.ru/"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universarium.org/" TargetMode="External"/><Relationship Id="rId25" Type="http://schemas.openxmlformats.org/officeDocument/2006/relationships/hyperlink" Target="http://eidos.ru/"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fcior.edu.ru/" TargetMode="External"/><Relationship Id="rId20" Type="http://schemas.openxmlformats.org/officeDocument/2006/relationships/image" Target="media/image4.jpeg"/><Relationship Id="rId29" Type="http://schemas.openxmlformats.org/officeDocument/2006/relationships/hyperlink" Target="http://school-collection.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ru/" TargetMode="External"/><Relationship Id="rId24" Type="http://schemas.openxmlformats.org/officeDocument/2006/relationships/hyperlink" Target="http://www.intuit.ru/" TargetMode="External"/><Relationship Id="rId32" Type="http://schemas.openxmlformats.org/officeDocument/2006/relationships/hyperlink" Target="http://mioo.seminfo.ru/"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5.jpeg"/><Relationship Id="rId28" Type="http://schemas.openxmlformats.org/officeDocument/2006/relationships/image" Target="media/image7.jpeg"/><Relationship Id="rId36" Type="http://schemas.openxmlformats.org/officeDocument/2006/relationships/footer" Target="footer2.xml"/><Relationship Id="rId10" Type="http://schemas.openxmlformats.org/officeDocument/2006/relationships/hyperlink" Target="http://school-collection.edu.ru/" TargetMode="External"/><Relationship Id="rId19" Type="http://schemas.openxmlformats.org/officeDocument/2006/relationships/hyperlink" Target="http://universarium.org/" TargetMode="External"/><Relationship Id="rId31"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http://window.edu.ru/" TargetMode="External"/><Relationship Id="rId14" Type="http://schemas.openxmlformats.org/officeDocument/2006/relationships/hyperlink" Target="http://fcior.edu.ru/" TargetMode="External"/><Relationship Id="rId22" Type="http://schemas.openxmlformats.org/officeDocument/2006/relationships/hyperlink" Target="http://www.intuit.ru/" TargetMode="External"/><Relationship Id="rId27" Type="http://schemas.openxmlformats.org/officeDocument/2006/relationships/hyperlink" Target="http://eidos.ru/" TargetMode="External"/><Relationship Id="rId30" Type="http://schemas.openxmlformats.org/officeDocument/2006/relationships/hyperlink" Target="http://mioo.seminfo.ru/" TargetMode="External"/><Relationship Id="rId35" Type="http://schemas.openxmlformats.org/officeDocument/2006/relationships/footer" Target="footer1.xml"/><Relationship Id="rId8" Type="http://schemas.openxmlformats.org/officeDocument/2006/relationships/hyperlink" Target="http://www.mon.gov.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BAC03-CEEA-4523-9F80-0C53C656F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3466</Characters>
  <Application>Microsoft Office Word</Application>
  <DocSecurity>0</DocSecurity>
  <Lines>28</Lines>
  <Paragraphs>8</Paragraphs>
  <Slides>0</Slides>
  <Notes>0</Notes>
  <HiddenSlides>0</HiddenSlides>
  <MMClips>0</MMClip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4066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Magvai</cp:lastModifiedBy>
  <cp:revision>2</cp:revision>
  <dcterms:created xsi:type="dcterms:W3CDTF">2020-01-22T13:59:00Z</dcterms:created>
  <dcterms:modified xsi:type="dcterms:W3CDTF">2020-01-22T13:59:00Z</dcterms:modified>
  <cp:version>00.0001</cp:version>
</cp:coreProperties>
</file>